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Kınalı Bacaksızlar: Güneydoğu Gazileri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Savaşın atılan son kurşunla bittiğini zannetmek büyük bir yanılgıdır. Asıl savaş, cephedeki hareketlilik yerini derin bir sessizliğe bıraktığında; protez bir bacağın soğuk metaline dokunurken veya aynadaki eksik suretinizle göz göze geldiğinizde başlar. Savaş Yücel, </w:t>
            </w:r>
            <w:r>
              <w:rPr>
                <w:i w:val="1"/>
                <w:iCs w:val="1"/>
              </w:rPr>
              <w:t xml:space="preserve">Biz Kınalı Bacaklar</w:t>
            </w:r>
            <w:r>
              <w:rPr/>
              <w:t xml:space="preserve"> ile madalyaların ışıltısının ardına gizlenen, o "görünmeyen" ve "duyulmayan" dünyayı sarsıcı bir dürüstlükle anlatıyor.</w:t>
            </w:r>
          </w:p>
          <w:p>
            <w:pPr/>
            <w:r>
              <w:rPr/>
              <w:t xml:space="preserve">Bu satırlarda hamasi nutuklar değil bedeninin bir parçasını vatan toprağına mühür diye basanların, "yaşayan şehitlerin" vakur çığlığı var. Okudukça, sokakta yanından geçip gittiğiniz o insanların omuzlarında taşıdığı görünmez dağların ağırlığını hissedecek; sadece bir kitap değil bir vicdan muhasebesiyle baş başa kalacaksınız. Bu eser, unutuşa karşı dikilmiş bir onur anıtıdır.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https://www.harpsanat.com/kitaplar/savas-yucel-biz-kinali-bacaksizlar-guneydogu-gazileri-5185.html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2026-06-24T09:45:00+03:00</dcterms:created>
  <dcterms:modified xsi:type="dcterms:W3CDTF">2026-06-24T09:45:00+03:00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