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Cumhuriyet`in Efeleri</w:t>
            </w:r>
          </w:p>
          <w:p>
            <w:pPr/>
            <w:r>
              <w:rPr/>
              <w:t xml:space="preserve">Yazar Adı: </w:t>
            </w:r>
            <w:r>
              <w:rPr>
                <w:b w:val="1"/>
                <w:bCs w:val="1"/>
              </w:rPr>
              <w:t xml:space="preserve">Şahin Efe Yılmaz</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348</w:t>
            </w:r>
          </w:p>
          <w:p>
            <w:pPr/>
            <w:r>
              <w:rPr/>
              <w:t xml:space="preserve">Kitap Boyutları: </w:t>
            </w:r>
            <w:r>
              <w:rPr>
                <w:b w:val="1"/>
                <w:bCs w:val="1"/>
              </w:rPr>
              <w:t xml:space="preserve">150 X 230 mm</w:t>
            </w:r>
          </w:p>
          <w:p>
            <w:pPr/>
            <w:r>
              <w:rPr/>
              <w:t xml:space="preserve">ISBN No: </w:t>
            </w:r>
            <w:r>
              <w:rPr>
                <w:b w:val="1"/>
                <w:bCs w:val="1"/>
              </w:rPr>
              <w:t xml:space="preserve">9786259726885</w:t>
            </w:r>
          </w:p>
          <w:p>
            <w:pPr/>
            <w:r>
              <w:rPr/>
              <w:t xml:space="preserve">Etiket Fiyatı: </w:t>
            </w:r>
            <w:r>
              <w:rPr>
                <w:b w:val="1"/>
                <w:bCs w:val="1"/>
              </w:rPr>
              <w:t xml:space="preserve">630,00 TL</w:t>
            </w:r>
          </w:p>
          <w:p>
            <w:pPr/>
            <w:r>
              <w:rPr/>
              <w:t xml:space="preserve">Editör Görevlisi: </w:t>
            </w:r>
            <w:r>
              <w:rPr>
                <w:b w:val="1"/>
                <w:bCs w:val="1"/>
              </w:rPr>
              <w:t xml:space="preserve">Ahmet Güler</w:t>
            </w:r>
          </w:p>
          <w:p>
            <w:pPr/>
            <w:r>
              <w:rPr/>
              <w:t xml:space="preserve">Son Okumacı: </w:t>
            </w:r>
            <w:r>
              <w:rPr>
                <w:b w:val="1"/>
                <w:bCs w:val="1"/>
              </w:rPr>
              <w:t xml:space="preserve">Ahmet Güler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b w:val="1"/>
                <w:bCs w:val="1"/>
              </w:rPr>
              <w:t xml:space="preserve">Mill</w:t>
            </w:r>
            <w:r>
              <w:rPr>
                <w:b w:val="1"/>
                <w:bCs w:val="1"/>
              </w:rPr>
              <w:t xml:space="preserve">î</w:t>
            </w:r>
            <w:r>
              <w:rPr>
                <w:b w:val="1"/>
                <w:bCs w:val="1"/>
              </w:rPr>
              <w:t xml:space="preserve"> Mücadele ruhunu ateşleyen efeler ve zeybekler… </w:t>
            </w:r>
          </w:p>
          <w:p>
            <w:pPr/>
            <w:r>
              <w:rPr/>
              <w:t xml:space="preserve">Cumhuriyet'in ilk yıllarında toplumsal değişimin öncüleri, millî ruhu canlı tutmak ve tarih bilinci oluşturmak için çalıştılar. Ancak zamanla bu hedeflerden sapmalar yaşansa da direnişin sembolü zeybekler ve efeler, hamiyetli insanların çabalarıyla unutulmadı. Akademisyenler ve araştırmacılar da bu eşsiz geleneği gün yüzüne çıkarmak için kaynak niteliğinde eserler kaleme aldı.</w:t>
            </w:r>
          </w:p>
          <w:p>
            <w:pPr/>
            <w:r>
              <w:rPr/>
              <w:t xml:space="preserve">Elinizdeki bu kitap, işgalden zafere giden yolda, isimsiz kahramanların ve efelerin mücadeledeki yerini, zeybeklik geleneğinin Türk tarihindeki önemini ve Mustafa Kemal Paşa'nın "Türk vatanseverliğinin birinci ayırıcı vasfı, vatan savunması daveti karşısında her işi bırakarak silahaltına koşmaktır." sözünün yaşayan örneği olan bu kahramanların destansı öyküsünü sizlere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https://www.harpsanat.com/kitaplar/sahin-efe-yilmaz-cumhuriyetin-efeleri-4240.html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2026-01-15T05:54:10+03:00</dcterms:created>
  <dcterms:modified xsi:type="dcterms:W3CDTF">2026-01-15T05:54:10+03:00</dcterms:modified>
</cp:coreProperties>
</file>

<file path=docProps/custom.xml><?xml version="1.0" encoding="utf-8"?>
<Properties xmlns="http://schemas.openxmlformats.org/officeDocument/2006/custom-properties" xmlns:vt="http://schemas.openxmlformats.org/officeDocument/2006/docPropsVTypes"/>
</file>