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 Dünya Savaşı`nda 15. Fırkanın Kafkasya`daki Faaliyetleri</w:t>
            </w:r>
          </w:p>
          <w:p>
            <w:pPr/>
            <w:r>
              <w:rPr/>
              <w:t xml:space="preserve">Yazar Adı: </w:t>
            </w:r>
            <w:r>
              <w:rPr>
                <w:b w:val="1"/>
                <w:bCs w:val="1"/>
              </w:rPr>
              <w:t xml:space="preserve">İsmail Hakkı Berkok</w:t>
            </w:r>
          </w:p>
          <w:p>
            <w:pPr/>
            <w:r>
              <w:rPr/>
              <w:t xml:space="preserve">Tür Serisi: </w:t>
            </w:r>
            <w:r>
              <w:rPr>
                <w:b w:val="1"/>
                <w:bCs w:val="1"/>
              </w:rPr>
              <w:t xml:space="preserve">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172</w:t>
            </w:r>
          </w:p>
          <w:p>
            <w:pPr/>
            <w:r>
              <w:rPr/>
              <w:t xml:space="preserve">Kitap Boyutları: </w:t>
            </w:r>
            <w:r>
              <w:rPr>
                <w:b w:val="1"/>
                <w:bCs w:val="1"/>
              </w:rPr>
              <w:t xml:space="preserve">135 X 195 mm</w:t>
            </w:r>
          </w:p>
          <w:p>
            <w:pPr/>
            <w:r>
              <w:rPr/>
              <w:t xml:space="preserve">ISBN No: </w:t>
            </w:r>
            <w:r>
              <w:rPr>
                <w:b w:val="1"/>
                <w:bCs w:val="1"/>
              </w:rPr>
              <w:t xml:space="preserve">9786259726847</w:t>
            </w:r>
          </w:p>
          <w:p>
            <w:pPr/>
            <w:r>
              <w:rPr/>
              <w:t xml:space="preserve">Etiket Fiyatı: </w:t>
            </w:r>
            <w:r>
              <w:rPr>
                <w:b w:val="1"/>
                <w:bCs w:val="1"/>
              </w:rPr>
              <w:t xml:space="preserve">272,00 TL</w:t>
            </w:r>
          </w:p>
          <w:p>
            <w:pPr/>
            <w:r>
              <w:rPr/>
              <w:t xml:space="preserve">Editör Görevlisi: </w:t>
            </w:r>
            <w:r>
              <w:rPr>
                <w:b w:val="1"/>
                <w:bCs w:val="1"/>
              </w:rPr>
              <w:t xml:space="preserve">Caner Aydın</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I. Dünya Savaşı sırasında Rusya, yaşanan rejim değişikliğinden dolayı savaştan çekilince Osmanlı Devleti’ne; hem kırk yıl önce kaybettiği Kars, Ardahan ve Batum’u geri alma hem de Kuzey Kafkasya’ya yeniden hâkim olma yolunu açmıştı. Bu amacı gerçekleştirmek için Kafkas İslam Ordusu kurulmuştur. Zor şartlar altında faaliyette bulunan Kafkas İslam Ordusu kısıtlı imkânlara rağmen kendisinden beklenen görevi başarıyla yerine getirmiştir. Ne var ki daha bu başarının sevincini yaşamaya fırsat bulamadan Mondros Mütarekesi gereği aldığı yerlerin çoğundan geri çekilmek zorunda kalmıştır. </w:t>
            </w:r>
          </w:p>
          <w:p>
            <w:pPr/>
            <w:r>
              <w:rPr/>
              <w:t xml:space="preserve">   Kafkas kökenli olan Miralay İsmail Hakkı,  bu eserinde, Kafkas İslam Ordusunun -kurulduğu tarihten faaliyetlerine son verdiği ana kadarki- tüm etkinliklerine yer vermiştir. Başka bir kaynakta kolay kolay bulamayacağınız bu ayrıntıları merak ediyorsanız bu esere mutlaka göz atmalısınız.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https://www.harpsanat.com/kitaplar/ismail-hakki-berkok-buyuk-harpte-simali-kafkasyadaki-faaliyetlerimiz-4300.html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2026-03-01T08:05:29+03:00</dcterms:created>
  <dcterms:modified xsi:type="dcterms:W3CDTF">2026-03-01T08:05:29+03:00</dcterms:modified>
</cp:coreProperties>
</file>

<file path=docProps/custom.xml><?xml version="1.0" encoding="utf-8"?>
<Properties xmlns="http://schemas.openxmlformats.org/officeDocument/2006/custom-properties" xmlns:vt="http://schemas.openxmlformats.org/officeDocument/2006/docPropsVTypes"/>
</file>